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067">
      <w:pPr>
        <w:pStyle w:val="printredaction-line"/>
        <w:divId w:val="1044672953"/>
        <w:rPr>
          <w:rFonts w:ascii="Georgia" w:hAnsi="Georgia"/>
        </w:rPr>
      </w:pPr>
      <w:r>
        <w:rPr>
          <w:rFonts w:ascii="Georgia" w:hAnsi="Georgia"/>
        </w:rPr>
        <w:t>Редакция от 20 мар 2020</w:t>
      </w:r>
    </w:p>
    <w:p w:rsidR="00000000" w:rsidRDefault="002C6067">
      <w:pPr>
        <w:divId w:val="7584787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Минпросвещения России от 20.03.2020</w:t>
      </w:r>
    </w:p>
    <w:p w:rsidR="00000000" w:rsidRDefault="002C6067">
      <w:pPr>
        <w:pStyle w:val="2"/>
        <w:divId w:val="10446729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</w:t>
      </w:r>
      <w:r>
        <w:rPr>
          <w:rFonts w:ascii="Georgia" w:eastAsia="Times New Roman" w:hAnsi="Georgia"/>
        </w:rPr>
        <w:t>лектронного обучения и дистанционных образовательных технологий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1. Настоящие Методические рекомендации разработаны в соответствии с</w:t>
      </w:r>
      <w:r>
        <w:rPr>
          <w:rFonts w:ascii="Georgia" w:hAnsi="Georgia"/>
        </w:rPr>
        <w:t xml:space="preserve"> </w:t>
      </w:r>
      <w:hyperlink r:id="rId4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г. № 2</w:t>
        </w:r>
        <w:r>
          <w:rPr>
            <w:rStyle w:val="a4"/>
            <w:rFonts w:ascii="Georgia" w:hAnsi="Georgia"/>
          </w:rPr>
          <w:t>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2020, № 9, ст.1137), а также</w:t>
      </w:r>
      <w:r>
        <w:rPr>
          <w:rFonts w:ascii="Georgia" w:hAnsi="Georgia"/>
        </w:rPr>
        <w:t xml:space="preserve"> </w:t>
      </w:r>
      <w:hyperlink r:id="rId5" w:anchor="/document/99/436767209/XA00LUO2M6/" w:history="1">
        <w:r>
          <w:rPr>
            <w:rStyle w:val="a4"/>
            <w:rFonts w:ascii="Georgia" w:hAnsi="Georgia"/>
          </w:rPr>
          <w:t>Порядком применения организациям</w:t>
        </w:r>
        <w:r>
          <w:rPr>
            <w:rStyle w:val="a4"/>
            <w:rFonts w:ascii="Georgia" w:hAnsi="Georgia"/>
          </w:rPr>
          <w:t>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6" w:anchor="/document/99/436767209/" w:history="1">
        <w:r>
          <w:rPr>
            <w:rStyle w:val="a4"/>
            <w:rFonts w:ascii="Georgia" w:hAnsi="Georgia"/>
          </w:rPr>
          <w:t>приказом Министерства</w:t>
        </w:r>
        <w:r>
          <w:rPr>
            <w:rStyle w:val="a4"/>
            <w:rFonts w:ascii="Georgia" w:hAnsi="Georgia"/>
          </w:rPr>
          <w:t xml:space="preserve">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</w:t>
      </w:r>
      <w:r>
        <w:rPr>
          <w:rFonts w:ascii="Georgia" w:hAnsi="Georgia"/>
        </w:rPr>
        <w:t>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В настоящих Методических рекомендациях приведены</w:t>
      </w:r>
      <w:r>
        <w:rPr>
          <w:rFonts w:ascii="Georgia" w:hAnsi="Georgia"/>
        </w:rPr>
        <w:t>: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рекомен</w:t>
      </w:r>
      <w:r>
        <w:rPr>
          <w:rFonts w:ascii="Georgia" w:hAnsi="Georgia"/>
        </w:rPr>
        <w:t>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среднего профессионального образования с применением эл</w:t>
      </w:r>
      <w:r>
        <w:rPr>
          <w:rFonts w:ascii="Georgia" w:hAnsi="Georgia"/>
        </w:rPr>
        <w:t>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</w:t>
      </w:r>
      <w:r>
        <w:rPr>
          <w:rFonts w:ascii="Georgia" w:hAnsi="Georgia"/>
        </w:rPr>
        <w:t>нологий</w:t>
      </w:r>
      <w:r>
        <w:rPr>
          <w:rFonts w:ascii="Georgia" w:hAnsi="Georgia"/>
        </w:rPr>
        <w:t>.</w:t>
      </w:r>
    </w:p>
    <w:p w:rsidR="00000000" w:rsidRDefault="002C6067">
      <w:pPr>
        <w:divId w:val="20181904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</w:t>
      </w:r>
      <w:r>
        <w:rPr>
          <w:rFonts w:ascii="Georgia" w:hAnsi="Georgia"/>
        </w:rPr>
        <w:t>ного обучения и дистанционных образовательных технологий</w:t>
      </w:r>
      <w:r>
        <w:rPr>
          <w:rFonts w:ascii="Georgia" w:hAnsi="Georgia"/>
        </w:rPr>
        <w:t>: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</w:t>
      </w:r>
      <w:r>
        <w:rPr>
          <w:rFonts w:ascii="Georgia" w:hAnsi="Georgia"/>
        </w:rPr>
        <w:t>ндивидуальных консультаций) и проведения текущего контроля и итогового контроля по учебным дисциплинам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</w:t>
      </w:r>
      <w:r>
        <w:rPr>
          <w:rFonts w:ascii="Georgia" w:hAnsi="Georgia"/>
        </w:rPr>
        <w:t>и сокращение времени проведения урока до 30 минут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</w:t>
      </w:r>
      <w:r>
        <w:rPr>
          <w:rFonts w:ascii="Georgia" w:hAnsi="Georgia"/>
        </w:rPr>
        <w:t>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3.4. обеспечивает ведение учета результатов образовательного процесса в электронной форме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4. Выбор родителями </w:t>
      </w:r>
      <w:r>
        <w:rPr>
          <w:rFonts w:ascii="Georgia" w:hAnsi="Georgia"/>
        </w:rPr>
        <w:t xml:space="preserve">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</w:t>
      </w:r>
      <w:r>
        <w:rPr>
          <w:rFonts w:ascii="Georgia" w:hAnsi="Georgia"/>
        </w:rPr>
        <w:t>(наличие письменного заявления родителя(ей) (законного представителя)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</w:t>
      </w:r>
      <w:r>
        <w:rPr>
          <w:rFonts w:ascii="Georgia" w:hAnsi="Georgia"/>
        </w:rPr>
        <w:t>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</w:t>
      </w:r>
      <w:r>
        <w:rPr>
          <w:rFonts w:ascii="Georgia" w:hAnsi="Georgia"/>
        </w:rPr>
        <w:t>их средств обучения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</w:t>
      </w:r>
      <w:r>
        <w:rPr>
          <w:rFonts w:ascii="Georgia" w:hAnsi="Georgia"/>
        </w:rPr>
        <w:t xml:space="preserve"> ресурсов (в </w:t>
      </w:r>
      <w:hyperlink r:id="rId7" w:history="1">
        <w:r>
          <w:rPr>
            <w:rStyle w:val="a4"/>
            <w:rFonts w:ascii="Georgia" w:hAnsi="Georgia"/>
          </w:rPr>
          <w:t>приложении* к настоящим Методическим рекомендациям</w:t>
        </w:r>
      </w:hyperlink>
      <w:r>
        <w:rPr>
          <w:rFonts w:ascii="Georgia" w:hAnsi="Georgia"/>
        </w:rPr>
        <w:t xml:space="preserve"> приводится пример организации урока в режиме видеоконференцсвязи с использованием платформы Скайп)</w:t>
      </w:r>
      <w:r>
        <w:rPr>
          <w:rFonts w:ascii="Georgia" w:hAnsi="Georgia"/>
        </w:rPr>
        <w:t>.</w:t>
      </w:r>
    </w:p>
    <w:p w:rsidR="00000000" w:rsidRDefault="002C6067">
      <w:pPr>
        <w:divId w:val="162800937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lastRenderedPageBreak/>
        <w:t>7. Педагогиче</w:t>
      </w:r>
      <w:r>
        <w:rPr>
          <w:rFonts w:ascii="Georgia" w:hAnsi="Georgia"/>
        </w:rPr>
        <w:t>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</w:t>
      </w:r>
      <w:r>
        <w:rPr>
          <w:rFonts w:ascii="Georgia" w:hAnsi="Georgia"/>
        </w:rPr>
        <w:t>истанционных образовательных технологий</w:t>
      </w:r>
      <w:r>
        <w:rPr>
          <w:rFonts w:ascii="Georgia" w:hAnsi="Georgia"/>
        </w:rPr>
        <w:t>: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выражать свое отношение к работам обучающихся в в</w:t>
      </w:r>
      <w:r>
        <w:rPr>
          <w:rFonts w:ascii="Georgia" w:hAnsi="Georgia"/>
        </w:rPr>
        <w:t>иде текстовых или аудио рецензий, устных онлайн консультаций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</w:t>
      </w:r>
      <w:r>
        <w:rPr>
          <w:rFonts w:ascii="Georgia" w:hAnsi="Georgia"/>
        </w:rPr>
        <w:t>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</w:t>
      </w:r>
      <w:r>
        <w:rPr>
          <w:rFonts w:ascii="Georgia" w:hAnsi="Georgia"/>
        </w:rPr>
        <w:t>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При необходимости допускается интеграция форм обучения, например очного и эл</w:t>
      </w:r>
      <w:r>
        <w:rPr>
          <w:rFonts w:ascii="Georgia" w:hAnsi="Georgia"/>
        </w:rPr>
        <w:t>ектронного обучения с использованием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divId w:val="9340206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9. При реализации п</w:t>
      </w:r>
      <w:r>
        <w:rPr>
          <w:rFonts w:ascii="Georgia" w:hAnsi="Georgia"/>
        </w:rPr>
        <w:t>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</w:t>
      </w:r>
      <w:r>
        <w:rPr>
          <w:rFonts w:ascii="Georgia" w:hAnsi="Georgia"/>
        </w:rPr>
        <w:t>рофессиональные компетенции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10. П</w:t>
      </w:r>
      <w:r>
        <w:rPr>
          <w:rFonts w:ascii="Georgia" w:hAnsi="Georgia"/>
        </w:rPr>
        <w:t>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</w:t>
      </w:r>
      <w:r>
        <w:rPr>
          <w:rFonts w:ascii="Georgia" w:hAnsi="Georgia"/>
        </w:rPr>
        <w:t>и всех субъектов образования, в том числе с помощью использования систем видео-конференцсвязи, через информационно-телекоммуникационную сеть "Интернет"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11. При реализации программ среднего профессионального образования с применением электронного обучения </w:t>
      </w:r>
      <w:r>
        <w:rPr>
          <w:rFonts w:ascii="Georgia" w:hAnsi="Georgia"/>
        </w:rPr>
        <w:t xml:space="preserve">и дистанционных образовательных технологий педагогическим работникам рекомендуется своевременно отвечать на </w:t>
      </w:r>
      <w:r>
        <w:rPr>
          <w:rFonts w:ascii="Georgia" w:hAnsi="Georgia"/>
        </w:rPr>
        <w:lastRenderedPageBreak/>
        <w:t>вопросы обучающихся и регулярно оценивать их работу с использованием различных возможностей для взаимодействия друг с другом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>
        <w:rPr>
          <w:rFonts w:ascii="Georgia" w:hAnsi="Georgia"/>
        </w:rPr>
        <w:t>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</w:t>
      </w:r>
      <w:r>
        <w:rPr>
          <w:rFonts w:ascii="Georgia" w:hAnsi="Georgia"/>
        </w:rPr>
        <w:t>ость доступа к ресурсам электронно-библиотечной системы (электронной библиотеке) для каждого обучающегося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</w:t>
      </w:r>
      <w:r>
        <w:rPr>
          <w:rFonts w:ascii="Georgia" w:hAnsi="Georgia"/>
        </w:rPr>
        <w:t>азовательных технологий могут быть реализованы групповые работы (практикумы, проекты)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</w:t>
      </w:r>
      <w:r>
        <w:rPr>
          <w:rFonts w:ascii="Georgia" w:hAnsi="Georgia"/>
        </w:rPr>
        <w:t>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15. Для поддержки технологии дистанционного и смешанного обучения, в частности для управл</w:t>
      </w:r>
      <w:r>
        <w:rPr>
          <w:rFonts w:ascii="Georgia" w:hAnsi="Georgia"/>
        </w:rPr>
        <w:t>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</w:t>
      </w:r>
      <w:r>
        <w:rPr>
          <w:rFonts w:ascii="Georgia" w:hAnsi="Georgia"/>
        </w:rPr>
        <w:t>ий могут быть использованы цифровые платформы центров опережающей профессиональной подготовки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Перечень центров опережающей профессиональной подготовки расположен по ссылке: http://profedutop50.ru/copp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16. В случае невозможности применения дистанционных о</w:t>
      </w:r>
      <w:r>
        <w:rPr>
          <w:rFonts w:ascii="Georgia" w:hAnsi="Georgia"/>
        </w:rPr>
        <w:t>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</w:t>
      </w:r>
      <w:r>
        <w:rPr>
          <w:rFonts w:ascii="Georgia" w:hAnsi="Georgia"/>
        </w:rPr>
        <w:t>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</w:t>
      </w:r>
      <w:r>
        <w:rPr>
          <w:rFonts w:ascii="Georgia" w:hAnsi="Georgia"/>
        </w:rPr>
        <w:t xml:space="preserve"> </w:t>
      </w:r>
      <w:hyperlink r:id="rId8" w:anchor="/document/99/901807664/XA00MBI2N2/" w:history="1">
        <w:r>
          <w:rPr>
            <w:rStyle w:val="a4"/>
            <w:rFonts w:ascii="Georgia" w:hAnsi="Georgia"/>
          </w:rPr>
          <w:t>статьи 157 Трудово</w:t>
        </w:r>
        <w:r>
          <w:rPr>
            <w:rStyle w:val="a4"/>
            <w:rFonts w:ascii="Georgia" w:hAnsi="Georgia"/>
          </w:rPr>
          <w:t>го кодекса Российской Федерации</w:t>
        </w:r>
      </w:hyperlink>
      <w:r>
        <w:rPr>
          <w:rFonts w:ascii="Georgia" w:hAnsi="Georgia"/>
        </w:rPr>
        <w:t xml:space="preserve"> о времени простоя по причинам, не зависящим от работодателя и работника, либо перевода обучающихся на обучение по индивидуальным учебным планам</w:t>
      </w:r>
      <w:r>
        <w:rPr>
          <w:rFonts w:ascii="Georgia" w:hAnsi="Georgia"/>
        </w:rPr>
        <w:t>.</w:t>
      </w:r>
    </w:p>
    <w:p w:rsidR="00000000" w:rsidRDefault="002C6067">
      <w:pPr>
        <w:divId w:val="8743905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модель реализации образовательных программ среднего профессионал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ьного образования с применением электронного обучения и дистанционных образовательных технологи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 xml:space="preserve">17. Образовательная организация, осуществляющая образовательную деятельность по программам среднего профессионального образования с </w:t>
      </w:r>
      <w:r>
        <w:rPr>
          <w:rFonts w:ascii="Georgia" w:hAnsi="Georgia"/>
        </w:rPr>
        <w:lastRenderedPageBreak/>
        <w:t>применением электронного об</w:t>
      </w:r>
      <w:r>
        <w:rPr>
          <w:rFonts w:ascii="Georgia" w:hAnsi="Georgia"/>
        </w:rPr>
        <w:t>учения и дистанционных образовательных технологий</w:t>
      </w:r>
      <w:r>
        <w:rPr>
          <w:rFonts w:ascii="Georgia" w:hAnsi="Georgia"/>
        </w:rPr>
        <w:t>: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актуализирует имеющиеся в электронном виде методические материалы по использованию элект</w:t>
      </w:r>
      <w:r>
        <w:rPr>
          <w:rFonts w:ascii="Georgia" w:hAnsi="Georgia"/>
        </w:rPr>
        <w:t>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</w:t>
      </w:r>
      <w:r>
        <w:rPr>
          <w:rFonts w:ascii="Georgia" w:hAnsi="Georgia"/>
        </w:rPr>
        <w:t>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18. Образовательная организация, осуществляющая образовательную деятельность по программа</w:t>
      </w:r>
      <w:r>
        <w:rPr>
          <w:rFonts w:ascii="Georgia" w:hAnsi="Georgia"/>
        </w:rPr>
        <w:t>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</w:t>
      </w:r>
      <w:r>
        <w:rPr>
          <w:rFonts w:ascii="Georgia" w:hAnsi="Georgia"/>
        </w:rPr>
        <w:t>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19. Образовательная организация, осуществляющая образовательную деятель</w:t>
      </w:r>
      <w:r>
        <w:rPr>
          <w:rFonts w:ascii="Georgia" w:hAnsi="Georgia"/>
        </w:rPr>
        <w:t>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</w:t>
      </w:r>
      <w:r>
        <w:rPr>
          <w:rFonts w:ascii="Georgia" w:hAnsi="Georgia"/>
        </w:rPr>
        <w:t>ллективного проектирования список инструментов виртуальной коммуникации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</w:t>
      </w:r>
      <w:r>
        <w:rPr>
          <w:rFonts w:ascii="Georgia" w:hAnsi="Georgia"/>
        </w:rPr>
        <w:t xml:space="preserve">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</w:t>
      </w:r>
      <w:r>
        <w:rPr>
          <w:rFonts w:ascii="Georgia" w:hAnsi="Georgia"/>
        </w:rPr>
        <w:t>перед компьютером, а какие могут осваиваться в свободном режиме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</w:t>
      </w:r>
      <w:r>
        <w:rPr>
          <w:rFonts w:ascii="Georgia" w:hAnsi="Georgia"/>
        </w:rPr>
        <w:t>ельных технологий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lastRenderedPageBreak/>
        <w:t>22. Образовательная организация, осуществляющая образовательную деятел</w:t>
      </w:r>
      <w:r>
        <w:rPr>
          <w:rFonts w:ascii="Georgia" w:hAnsi="Georgia"/>
        </w:rPr>
        <w:t>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23. Об</w:t>
      </w:r>
      <w:r>
        <w:rPr>
          <w:rFonts w:ascii="Georgia" w:hAnsi="Georgia"/>
        </w:rPr>
        <w:t>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</w:t>
      </w:r>
      <w:r>
        <w:rPr>
          <w:rFonts w:ascii="Georgia" w:hAnsi="Georgia"/>
        </w:rPr>
        <w:t xml:space="preserve">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</w:t>
      </w:r>
      <w:r>
        <w:rPr>
          <w:rFonts w:ascii="Georgia" w:hAnsi="Georgia"/>
        </w:rPr>
        <w:t>будущий учебный год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24.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</w:t>
      </w:r>
      <w:r>
        <w:rPr>
          <w:rFonts w:ascii="Georgia" w:hAnsi="Georgia"/>
        </w:rPr>
        <w:t>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</w:t>
      </w:r>
      <w:r>
        <w:rPr>
          <w:rFonts w:ascii="Georgia" w:hAnsi="Georgia"/>
        </w:rPr>
        <w:t>.</w:t>
      </w:r>
    </w:p>
    <w:p w:rsidR="00000000" w:rsidRDefault="002C6067">
      <w:pPr>
        <w:divId w:val="447932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реализации учебной и производственной практик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при реализации программ среднего профессионального образования с применением электронного обучения и дистанционных образовательных технологи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25. Практика может быть проведена непосредственно в организации, осуществляющей образовательную деятельность по п</w:t>
      </w:r>
      <w:r>
        <w:rPr>
          <w:rFonts w:ascii="Georgia" w:hAnsi="Georgia"/>
        </w:rPr>
        <w:t>рограммам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В указанном случае образовательной организации, осуществляющая образовательную деятельность по программам среднего профессионал</w:t>
      </w:r>
      <w:r>
        <w:rPr>
          <w:rFonts w:ascii="Georgia" w:hAnsi="Georgia"/>
        </w:rPr>
        <w:t>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</w:t>
      </w:r>
      <w:r>
        <w:rPr>
          <w:rFonts w:ascii="Georgia" w:hAnsi="Georgia"/>
        </w:rPr>
        <w:t>ния, в том числе скорректировав график учебного процесса образовательной организации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</w:t>
      </w:r>
      <w:r>
        <w:rPr>
          <w:rFonts w:ascii="Georgia" w:hAnsi="Georgia"/>
        </w:rPr>
        <w:t>изводственной практик без ущерба по общему объему часов, установленных учебным планом образовательной организации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</w:t>
      </w:r>
      <w:r>
        <w:rPr>
          <w:rFonts w:ascii="Georgia" w:hAnsi="Georgia"/>
        </w:rPr>
        <w:t>ельность по программам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2C6067">
      <w:pPr>
        <w:spacing w:after="223"/>
        <w:jc w:val="both"/>
        <w:divId w:val="1146627677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C6067" w:rsidRDefault="002C6067">
      <w:pPr>
        <w:divId w:val="18051986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13.04.2020</w:t>
      </w:r>
    </w:p>
    <w:sectPr w:rsidR="002C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01EF5"/>
    <w:rsid w:val="002C6067"/>
    <w:rsid w:val="00B0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9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4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3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6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5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2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6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ext://nu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2020-04-13T14:35:00Z</dcterms:created>
  <dcterms:modified xsi:type="dcterms:W3CDTF">2020-04-13T14:35:00Z</dcterms:modified>
</cp:coreProperties>
</file>